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B" w:rsidRPr="00485EED" w:rsidRDefault="00954B2B" w:rsidP="006359AC">
      <w:pPr>
        <w:rPr>
          <w:sz w:val="20"/>
          <w:szCs w:val="20"/>
        </w:rPr>
      </w:pPr>
      <w:r w:rsidRPr="00485EED">
        <w:rPr>
          <w:rFonts w:ascii="Times New Roman" w:hAnsi="Times New Roman" w:cs="Times New Roman"/>
          <w:b/>
          <w:sz w:val="20"/>
          <w:szCs w:val="20"/>
        </w:rPr>
        <w:t>Индивидуальные тарифы на услуги по передаче электрической энергии для взаиморасчетов межд</w:t>
      </w:r>
      <w:proofErr w:type="gramStart"/>
      <w:r w:rsidRPr="00485EED">
        <w:rPr>
          <w:rFonts w:ascii="Times New Roman" w:hAnsi="Times New Roman" w:cs="Times New Roman"/>
          <w:b/>
          <w:sz w:val="20"/>
          <w:szCs w:val="20"/>
        </w:rPr>
        <w:t>у  ООО</w:t>
      </w:r>
      <w:proofErr w:type="gramEnd"/>
      <w:r w:rsidRPr="00485EED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654A34">
        <w:rPr>
          <w:rFonts w:ascii="Times New Roman" w:hAnsi="Times New Roman" w:cs="Times New Roman"/>
          <w:b/>
          <w:sz w:val="20"/>
          <w:szCs w:val="20"/>
        </w:rPr>
        <w:t>ЭнергоШанс</w:t>
      </w:r>
      <w:proofErr w:type="spellEnd"/>
      <w:r w:rsidRPr="00485EE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1D45AC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485EED">
        <w:rPr>
          <w:rFonts w:ascii="Times New Roman" w:hAnsi="Times New Roman" w:cs="Times New Roman"/>
          <w:b/>
          <w:sz w:val="20"/>
          <w:szCs w:val="20"/>
        </w:rPr>
        <w:t>смежными сетевыми организа</w:t>
      </w:r>
      <w:r w:rsidR="00A73A90" w:rsidRPr="00485EED">
        <w:rPr>
          <w:rFonts w:ascii="Times New Roman" w:hAnsi="Times New Roman" w:cs="Times New Roman"/>
          <w:b/>
          <w:sz w:val="20"/>
          <w:szCs w:val="20"/>
        </w:rPr>
        <w:t>циями Самарской области на 20</w:t>
      </w:r>
      <w:r w:rsidR="003522CB">
        <w:rPr>
          <w:rFonts w:ascii="Times New Roman" w:hAnsi="Times New Roman" w:cs="Times New Roman"/>
          <w:b/>
          <w:sz w:val="20"/>
          <w:szCs w:val="20"/>
        </w:rPr>
        <w:t>2</w:t>
      </w:r>
      <w:r w:rsidR="00F303FF">
        <w:rPr>
          <w:rFonts w:ascii="Times New Roman" w:hAnsi="Times New Roman" w:cs="Times New Roman"/>
          <w:b/>
          <w:sz w:val="20"/>
          <w:szCs w:val="20"/>
        </w:rPr>
        <w:t>2</w:t>
      </w:r>
      <w:r w:rsidR="00EA66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5EED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pPr w:leftFromText="181" w:rightFromText="181" w:vertAnchor="text" w:horzAnchor="margin" w:tblpX="-486" w:tblpY="44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94"/>
        <w:gridCol w:w="1392"/>
        <w:gridCol w:w="1176"/>
        <w:gridCol w:w="1119"/>
        <w:gridCol w:w="1316"/>
        <w:gridCol w:w="1204"/>
        <w:gridCol w:w="1122"/>
      </w:tblGrid>
      <w:tr w:rsidR="00647780" w:rsidRPr="00485EED" w:rsidTr="003522CB">
        <w:trPr>
          <w:trHeight w:val="272"/>
        </w:trPr>
        <w:tc>
          <w:tcPr>
            <w:tcW w:w="534" w:type="dxa"/>
            <w:vMerge w:val="restart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4" w:type="dxa"/>
            <w:vMerge w:val="restart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Наименование сетевых организаций</w:t>
            </w:r>
          </w:p>
        </w:tc>
        <w:tc>
          <w:tcPr>
            <w:tcW w:w="3687" w:type="dxa"/>
            <w:gridSpan w:val="3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3642" w:type="dxa"/>
            <w:gridSpan w:val="3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2 полугодие</w:t>
            </w:r>
          </w:p>
        </w:tc>
      </w:tr>
      <w:tr w:rsidR="00647780" w:rsidRPr="00485EED" w:rsidTr="003522CB">
        <w:trPr>
          <w:trHeight w:val="277"/>
        </w:trPr>
        <w:tc>
          <w:tcPr>
            <w:tcW w:w="53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gridSpan w:val="2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Двухставочный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119" w:type="dxa"/>
            <w:vMerge w:val="restart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Одноставочный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520" w:type="dxa"/>
            <w:gridSpan w:val="2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Двухставочный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122" w:type="dxa"/>
            <w:vMerge w:val="restart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Одноставочный</w:t>
            </w:r>
            <w:proofErr w:type="spellEnd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</w:tr>
      <w:tr w:rsidR="00647780" w:rsidRPr="00485EED" w:rsidTr="003522CB">
        <w:trPr>
          <w:trHeight w:val="1400"/>
        </w:trPr>
        <w:tc>
          <w:tcPr>
            <w:tcW w:w="53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за содержание  электрических сетей</w:t>
            </w:r>
          </w:p>
        </w:tc>
        <w:tc>
          <w:tcPr>
            <w:tcW w:w="1176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119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ind w:left="-139" w:firstLine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за содержание  электрических сетей</w:t>
            </w:r>
          </w:p>
        </w:tc>
        <w:tc>
          <w:tcPr>
            <w:tcW w:w="1204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122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780" w:rsidRPr="00485EED" w:rsidTr="003522CB">
        <w:trPr>
          <w:trHeight w:val="264"/>
        </w:trPr>
        <w:tc>
          <w:tcPr>
            <w:tcW w:w="53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spellStart"/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76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19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руб./кВт*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16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spellStart"/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204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2" w:type="dxa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r w:rsidR="009431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Вт*</w:t>
            </w:r>
            <w:proofErr w:type="gramStart"/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</w:tr>
      <w:tr w:rsidR="00647780" w:rsidRPr="00485EED" w:rsidTr="003522CB">
        <w:trPr>
          <w:trHeight w:val="148"/>
        </w:trPr>
        <w:tc>
          <w:tcPr>
            <w:tcW w:w="534" w:type="dxa"/>
            <w:vAlign w:val="center"/>
          </w:tcPr>
          <w:p w:rsidR="006359AC" w:rsidRPr="00485EED" w:rsidRDefault="006359A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4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9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6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4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vAlign w:val="center"/>
          </w:tcPr>
          <w:p w:rsidR="006359AC" w:rsidRPr="00485EED" w:rsidRDefault="006359AC" w:rsidP="003522CB">
            <w:pPr>
              <w:tabs>
                <w:tab w:val="left" w:pos="6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E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A5959" w:rsidRPr="00485EED" w:rsidTr="007F52BC">
        <w:trPr>
          <w:trHeight w:val="631"/>
        </w:trPr>
        <w:tc>
          <w:tcPr>
            <w:tcW w:w="534" w:type="dxa"/>
            <w:vAlign w:val="center"/>
          </w:tcPr>
          <w:p w:rsidR="00EA5959" w:rsidRPr="00485EED" w:rsidRDefault="00EA5959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4" w:type="dxa"/>
            <w:vAlign w:val="bottom"/>
          </w:tcPr>
          <w:p w:rsidR="00EA5959" w:rsidRPr="00654A34" w:rsidRDefault="00EA5959" w:rsidP="00F30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 xml:space="preserve">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Донсеть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EA5959" w:rsidRPr="007F52BC" w:rsidRDefault="00EA5959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282861,87</w:t>
            </w:r>
          </w:p>
        </w:tc>
        <w:tc>
          <w:tcPr>
            <w:tcW w:w="1176" w:type="dxa"/>
            <w:vAlign w:val="center"/>
          </w:tcPr>
          <w:p w:rsidR="00EA5959" w:rsidRPr="007F52BC" w:rsidRDefault="00EA5959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84,08</w:t>
            </w:r>
          </w:p>
        </w:tc>
        <w:tc>
          <w:tcPr>
            <w:tcW w:w="1119" w:type="dxa"/>
            <w:vAlign w:val="center"/>
          </w:tcPr>
          <w:p w:rsidR="00EA5959" w:rsidRPr="007F52BC" w:rsidRDefault="00EA5959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0,51949</w:t>
            </w:r>
          </w:p>
        </w:tc>
        <w:tc>
          <w:tcPr>
            <w:tcW w:w="1316" w:type="dxa"/>
            <w:vAlign w:val="center"/>
          </w:tcPr>
          <w:p w:rsidR="00EA5959" w:rsidRPr="007F52BC" w:rsidRDefault="00EA5959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300401,49</w:t>
            </w:r>
          </w:p>
        </w:tc>
        <w:tc>
          <w:tcPr>
            <w:tcW w:w="1204" w:type="dxa"/>
            <w:vAlign w:val="center"/>
          </w:tcPr>
          <w:p w:rsidR="00EA5959" w:rsidRPr="007F52BC" w:rsidRDefault="00EA5959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88,52</w:t>
            </w:r>
          </w:p>
        </w:tc>
        <w:tc>
          <w:tcPr>
            <w:tcW w:w="1122" w:type="dxa"/>
            <w:vAlign w:val="center"/>
          </w:tcPr>
          <w:p w:rsidR="00EA5959" w:rsidRPr="007F52BC" w:rsidRDefault="00EA5959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0,55092</w:t>
            </w:r>
          </w:p>
        </w:tc>
      </w:tr>
      <w:tr w:rsidR="007F52BC" w:rsidRPr="00485EED" w:rsidTr="007F52BC">
        <w:trPr>
          <w:trHeight w:val="148"/>
        </w:trPr>
        <w:tc>
          <w:tcPr>
            <w:tcW w:w="534" w:type="dxa"/>
            <w:vAlign w:val="center"/>
          </w:tcPr>
          <w:p w:rsidR="007F52BC" w:rsidRDefault="007F52BC" w:rsidP="0035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4" w:type="dxa"/>
            <w:vAlign w:val="bottom"/>
          </w:tcPr>
          <w:p w:rsidR="007F52BC" w:rsidRPr="00654A34" w:rsidRDefault="007F52BC" w:rsidP="00455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 Филиал ПАО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Россети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 xml:space="preserve"> Волги» - «Самарские распределительные сети»</w:t>
            </w:r>
          </w:p>
        </w:tc>
        <w:tc>
          <w:tcPr>
            <w:tcW w:w="139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594487,76</w:t>
            </w:r>
          </w:p>
        </w:tc>
        <w:tc>
          <w:tcPr>
            <w:tcW w:w="117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285,68</w:t>
            </w:r>
          </w:p>
        </w:tc>
        <w:tc>
          <w:tcPr>
            <w:tcW w:w="1119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1,49346</w:t>
            </w:r>
          </w:p>
        </w:tc>
        <w:tc>
          <w:tcPr>
            <w:tcW w:w="131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633826,15</w:t>
            </w:r>
          </w:p>
        </w:tc>
        <w:tc>
          <w:tcPr>
            <w:tcW w:w="1204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297,93</w:t>
            </w:r>
          </w:p>
        </w:tc>
        <w:tc>
          <w:tcPr>
            <w:tcW w:w="112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1,57151</w:t>
            </w:r>
          </w:p>
        </w:tc>
      </w:tr>
      <w:tr w:rsidR="007F52BC" w:rsidRPr="00485EED" w:rsidTr="007F52BC">
        <w:trPr>
          <w:trHeight w:val="148"/>
        </w:trPr>
        <w:tc>
          <w:tcPr>
            <w:tcW w:w="534" w:type="dxa"/>
            <w:vAlign w:val="center"/>
          </w:tcPr>
          <w:p w:rsidR="007F52BC" w:rsidRDefault="007F52BC" w:rsidP="007F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4" w:type="dxa"/>
            <w:vAlign w:val="bottom"/>
          </w:tcPr>
          <w:p w:rsidR="007F52BC" w:rsidRPr="00654A34" w:rsidRDefault="007F52BC" w:rsidP="007F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 ООО «Региональные электрические сети»</w:t>
            </w:r>
          </w:p>
        </w:tc>
        <w:tc>
          <w:tcPr>
            <w:tcW w:w="139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594487,76</w:t>
            </w:r>
          </w:p>
        </w:tc>
        <w:tc>
          <w:tcPr>
            <w:tcW w:w="117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285,68</w:t>
            </w:r>
          </w:p>
        </w:tc>
        <w:tc>
          <w:tcPr>
            <w:tcW w:w="1119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1,23758</w:t>
            </w:r>
          </w:p>
        </w:tc>
        <w:tc>
          <w:tcPr>
            <w:tcW w:w="131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633826,15</w:t>
            </w:r>
          </w:p>
        </w:tc>
        <w:tc>
          <w:tcPr>
            <w:tcW w:w="1204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297,93</w:t>
            </w:r>
          </w:p>
        </w:tc>
        <w:tc>
          <w:tcPr>
            <w:tcW w:w="112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1,31124</w:t>
            </w:r>
          </w:p>
        </w:tc>
      </w:tr>
      <w:tr w:rsidR="007F52BC" w:rsidRPr="00485EED" w:rsidTr="007F52BC">
        <w:trPr>
          <w:trHeight w:val="360"/>
        </w:trPr>
        <w:tc>
          <w:tcPr>
            <w:tcW w:w="534" w:type="dxa"/>
            <w:vAlign w:val="center"/>
          </w:tcPr>
          <w:p w:rsidR="007F52BC" w:rsidRDefault="007F52BC" w:rsidP="007F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4" w:type="dxa"/>
            <w:vAlign w:val="bottom"/>
          </w:tcPr>
          <w:p w:rsidR="007F52BC" w:rsidRPr="00654A34" w:rsidRDefault="007F52BC" w:rsidP="007F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 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Транзитэлектро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594487,76</w:t>
            </w:r>
          </w:p>
        </w:tc>
        <w:tc>
          <w:tcPr>
            <w:tcW w:w="117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285,68</w:t>
            </w:r>
          </w:p>
        </w:tc>
        <w:tc>
          <w:tcPr>
            <w:tcW w:w="1119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1,24457</w:t>
            </w:r>
          </w:p>
        </w:tc>
        <w:tc>
          <w:tcPr>
            <w:tcW w:w="131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633826,15</w:t>
            </w:r>
          </w:p>
        </w:tc>
        <w:tc>
          <w:tcPr>
            <w:tcW w:w="1204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297,93</w:t>
            </w:r>
          </w:p>
        </w:tc>
        <w:tc>
          <w:tcPr>
            <w:tcW w:w="112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1,32669</w:t>
            </w:r>
          </w:p>
        </w:tc>
      </w:tr>
      <w:tr w:rsidR="007F52BC" w:rsidRPr="00485EED" w:rsidTr="007F52BC">
        <w:trPr>
          <w:trHeight w:val="148"/>
        </w:trPr>
        <w:tc>
          <w:tcPr>
            <w:tcW w:w="534" w:type="dxa"/>
            <w:vAlign w:val="center"/>
          </w:tcPr>
          <w:p w:rsidR="007F52BC" w:rsidRDefault="007F52BC" w:rsidP="007F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4" w:type="dxa"/>
            <w:vAlign w:val="bottom"/>
          </w:tcPr>
          <w:p w:rsidR="007F52BC" w:rsidRPr="00654A34" w:rsidRDefault="007F52BC" w:rsidP="007F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» - АО «Самарская сетевая компания»</w:t>
            </w:r>
          </w:p>
        </w:tc>
        <w:tc>
          <w:tcPr>
            <w:tcW w:w="139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594487,76</w:t>
            </w:r>
          </w:p>
        </w:tc>
        <w:tc>
          <w:tcPr>
            <w:tcW w:w="117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285,68</w:t>
            </w:r>
          </w:p>
        </w:tc>
        <w:tc>
          <w:tcPr>
            <w:tcW w:w="1119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1,23068</w:t>
            </w:r>
          </w:p>
        </w:tc>
        <w:tc>
          <w:tcPr>
            <w:tcW w:w="131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633826,15</w:t>
            </w:r>
          </w:p>
        </w:tc>
        <w:tc>
          <w:tcPr>
            <w:tcW w:w="1204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297,93</w:t>
            </w:r>
          </w:p>
        </w:tc>
        <w:tc>
          <w:tcPr>
            <w:tcW w:w="112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1,31673</w:t>
            </w:r>
          </w:p>
        </w:tc>
      </w:tr>
      <w:tr w:rsidR="007F52BC" w:rsidRPr="00485EED" w:rsidTr="007F52BC">
        <w:trPr>
          <w:trHeight w:val="148"/>
        </w:trPr>
        <w:tc>
          <w:tcPr>
            <w:tcW w:w="534" w:type="dxa"/>
            <w:vAlign w:val="center"/>
          </w:tcPr>
          <w:p w:rsidR="007F52BC" w:rsidRDefault="007F52BC" w:rsidP="007F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vAlign w:val="bottom"/>
          </w:tcPr>
          <w:p w:rsidR="007F52BC" w:rsidRPr="00654A34" w:rsidRDefault="007F52BC" w:rsidP="007F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>ЭнергоШанс</w:t>
            </w:r>
            <w:proofErr w:type="spellEnd"/>
            <w:r w:rsidRPr="00654A34">
              <w:rPr>
                <w:rFonts w:ascii="Times New Roman" w:hAnsi="Times New Roman" w:cs="Times New Roman"/>
                <w:sz w:val="18"/>
                <w:szCs w:val="18"/>
              </w:rPr>
              <w:t xml:space="preserve">»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594487,76</w:t>
            </w:r>
          </w:p>
        </w:tc>
        <w:tc>
          <w:tcPr>
            <w:tcW w:w="117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285,68</w:t>
            </w:r>
          </w:p>
        </w:tc>
        <w:tc>
          <w:tcPr>
            <w:tcW w:w="1119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1,58680</w:t>
            </w:r>
          </w:p>
        </w:tc>
        <w:tc>
          <w:tcPr>
            <w:tcW w:w="1316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633826,15</w:t>
            </w:r>
          </w:p>
        </w:tc>
        <w:tc>
          <w:tcPr>
            <w:tcW w:w="1204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297,93</w:t>
            </w:r>
          </w:p>
        </w:tc>
        <w:tc>
          <w:tcPr>
            <w:tcW w:w="1122" w:type="dxa"/>
            <w:vAlign w:val="center"/>
          </w:tcPr>
          <w:p w:rsidR="007F52BC" w:rsidRPr="007F52BC" w:rsidRDefault="007F52BC" w:rsidP="007F5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5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1,68138</w:t>
            </w:r>
          </w:p>
        </w:tc>
      </w:tr>
    </w:tbl>
    <w:p w:rsidR="0090516F" w:rsidRDefault="0090516F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5EED" w:rsidRPr="00485EED" w:rsidRDefault="001A4F49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</w:t>
      </w:r>
    </w:p>
    <w:p w:rsidR="00485EED" w:rsidRPr="00485EED" w:rsidRDefault="001A4F49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77706"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паре смежных сетевых организаций первая – организация-плательщик, вторая-получатель платы.</w:t>
      </w:r>
    </w:p>
    <w:p w:rsidR="001A4F49" w:rsidRPr="00485EED" w:rsidRDefault="001A4F49" w:rsidP="001A4F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- Тарифы действуют с 01.0</w:t>
      </w:r>
      <w:r w:rsidR="005F55B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3522C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303F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52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</w:t>
      </w:r>
      <w:r w:rsidR="00161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</w:t>
      </w:r>
      <w:r w:rsidR="00161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 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Департамента ценового и тарифного регулирования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Самарской области от </w:t>
      </w:r>
      <w:r w:rsidR="00F303FF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.12.202</w:t>
      </w:r>
      <w:r w:rsidR="00F303F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5246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9431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F303FF">
        <w:rPr>
          <w:rFonts w:ascii="Times New Roman" w:eastAsia="Times New Roman" w:hAnsi="Times New Roman" w:cs="Times New Roman"/>
          <w:sz w:val="18"/>
          <w:szCs w:val="18"/>
          <w:lang w:eastAsia="ru-RU"/>
        </w:rPr>
        <w:t>41</w:t>
      </w:r>
      <w:r w:rsidR="0016122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A4F49" w:rsidRPr="00161223" w:rsidRDefault="00AA115B" w:rsidP="004F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77706"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данной информацией  можно ознакомиться на сайте</w:t>
      </w:r>
      <w:bookmarkStart w:id="0" w:name="_GoBack"/>
      <w:bookmarkEnd w:id="0"/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ООО «</w:t>
      </w:r>
      <w:proofErr w:type="spellStart"/>
      <w:r w:rsidR="00654A34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ЭнергоШанс</w:t>
      </w:r>
      <w:proofErr w:type="spellEnd"/>
      <w:r w:rsidRPr="00485E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Pr="00485EE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www</w:t>
      </w:r>
      <w:r w:rsidRPr="00485EE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  <w:r w:rsidR="00654A34" w:rsidRPr="00654A3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energo-2021.ru</w:t>
      </w:r>
    </w:p>
    <w:sectPr w:rsidR="001A4F49" w:rsidRPr="00161223" w:rsidSect="00483358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0A" w:rsidRDefault="00945A0A" w:rsidP="00483358">
      <w:pPr>
        <w:spacing w:after="0" w:line="240" w:lineRule="auto"/>
      </w:pPr>
      <w:r>
        <w:separator/>
      </w:r>
    </w:p>
  </w:endnote>
  <w:endnote w:type="continuationSeparator" w:id="0">
    <w:p w:rsidR="00945A0A" w:rsidRDefault="00945A0A" w:rsidP="0048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0A" w:rsidRDefault="00945A0A" w:rsidP="00483358">
      <w:pPr>
        <w:spacing w:after="0" w:line="240" w:lineRule="auto"/>
      </w:pPr>
      <w:r>
        <w:separator/>
      </w:r>
    </w:p>
  </w:footnote>
  <w:footnote w:type="continuationSeparator" w:id="0">
    <w:p w:rsidR="00945A0A" w:rsidRDefault="00945A0A" w:rsidP="00483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42"/>
    <w:rsid w:val="00006CEB"/>
    <w:rsid w:val="00064CE4"/>
    <w:rsid w:val="0010771C"/>
    <w:rsid w:val="0012766E"/>
    <w:rsid w:val="00141E64"/>
    <w:rsid w:val="00161223"/>
    <w:rsid w:val="0018733E"/>
    <w:rsid w:val="001A4F49"/>
    <w:rsid w:val="001C4125"/>
    <w:rsid w:val="001D45AC"/>
    <w:rsid w:val="001E5526"/>
    <w:rsid w:val="00227222"/>
    <w:rsid w:val="00242D48"/>
    <w:rsid w:val="002611B9"/>
    <w:rsid w:val="002774F2"/>
    <w:rsid w:val="00277621"/>
    <w:rsid w:val="00301C80"/>
    <w:rsid w:val="00316E15"/>
    <w:rsid w:val="003349E0"/>
    <w:rsid w:val="00346DDB"/>
    <w:rsid w:val="003522CB"/>
    <w:rsid w:val="0039362F"/>
    <w:rsid w:val="003B41B3"/>
    <w:rsid w:val="0043040D"/>
    <w:rsid w:val="00457B44"/>
    <w:rsid w:val="00483358"/>
    <w:rsid w:val="00485EED"/>
    <w:rsid w:val="004F6DEC"/>
    <w:rsid w:val="004F7395"/>
    <w:rsid w:val="005122A5"/>
    <w:rsid w:val="005246E7"/>
    <w:rsid w:val="00524EBE"/>
    <w:rsid w:val="00531FB3"/>
    <w:rsid w:val="00560BAB"/>
    <w:rsid w:val="005B21D6"/>
    <w:rsid w:val="005F55BF"/>
    <w:rsid w:val="00601C95"/>
    <w:rsid w:val="006359AC"/>
    <w:rsid w:val="00647780"/>
    <w:rsid w:val="00654A34"/>
    <w:rsid w:val="00677706"/>
    <w:rsid w:val="0068736E"/>
    <w:rsid w:val="006A459E"/>
    <w:rsid w:val="006C02E8"/>
    <w:rsid w:val="006E5FFA"/>
    <w:rsid w:val="007208B8"/>
    <w:rsid w:val="007F1C03"/>
    <w:rsid w:val="007F52BC"/>
    <w:rsid w:val="00825786"/>
    <w:rsid w:val="00831CF9"/>
    <w:rsid w:val="008A316F"/>
    <w:rsid w:val="0090516F"/>
    <w:rsid w:val="009431EA"/>
    <w:rsid w:val="00945A0A"/>
    <w:rsid w:val="00954B2B"/>
    <w:rsid w:val="00A5799A"/>
    <w:rsid w:val="00A71D64"/>
    <w:rsid w:val="00A73A90"/>
    <w:rsid w:val="00A76879"/>
    <w:rsid w:val="00AA115B"/>
    <w:rsid w:val="00AB2FEC"/>
    <w:rsid w:val="00AD7017"/>
    <w:rsid w:val="00B071DF"/>
    <w:rsid w:val="00B575E8"/>
    <w:rsid w:val="00B85766"/>
    <w:rsid w:val="00B90694"/>
    <w:rsid w:val="00BD0D5B"/>
    <w:rsid w:val="00D66B8D"/>
    <w:rsid w:val="00D846F3"/>
    <w:rsid w:val="00D96311"/>
    <w:rsid w:val="00DE6380"/>
    <w:rsid w:val="00E82942"/>
    <w:rsid w:val="00EA5959"/>
    <w:rsid w:val="00EA6659"/>
    <w:rsid w:val="00EB37A2"/>
    <w:rsid w:val="00EB7136"/>
    <w:rsid w:val="00EC6106"/>
    <w:rsid w:val="00F303FF"/>
    <w:rsid w:val="00F444CF"/>
    <w:rsid w:val="00F664A9"/>
    <w:rsid w:val="00F6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11"/>
  </w:style>
  <w:style w:type="paragraph" w:styleId="Heading1">
    <w:name w:val="heading 1"/>
    <w:basedOn w:val="Normal"/>
    <w:next w:val="Normal"/>
    <w:link w:val="Heading1Char"/>
    <w:uiPriority w:val="9"/>
    <w:qFormat/>
    <w:rsid w:val="0095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8"/>
  </w:style>
  <w:style w:type="paragraph" w:styleId="Footer">
    <w:name w:val="footer"/>
    <w:basedOn w:val="Normal"/>
    <w:link w:val="Foot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8"/>
  </w:style>
  <w:style w:type="paragraph" w:styleId="BalloonText">
    <w:name w:val="Balloon Text"/>
    <w:basedOn w:val="Normal"/>
    <w:link w:val="BalloonTextChar"/>
    <w:uiPriority w:val="99"/>
    <w:semiHidden/>
    <w:unhideWhenUsed/>
    <w:rsid w:val="00B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B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11"/>
  </w:style>
  <w:style w:type="paragraph" w:styleId="Heading1">
    <w:name w:val="heading 1"/>
    <w:basedOn w:val="Normal"/>
    <w:next w:val="Normal"/>
    <w:link w:val="Heading1Char"/>
    <w:uiPriority w:val="9"/>
    <w:qFormat/>
    <w:rsid w:val="0095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8"/>
  </w:style>
  <w:style w:type="paragraph" w:styleId="Footer">
    <w:name w:val="footer"/>
    <w:basedOn w:val="Normal"/>
    <w:link w:val="FooterChar"/>
    <w:uiPriority w:val="99"/>
    <w:unhideWhenUsed/>
    <w:rsid w:val="004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8"/>
  </w:style>
  <w:style w:type="paragraph" w:styleId="BalloonText">
    <w:name w:val="Balloon Text"/>
    <w:basedOn w:val="Normal"/>
    <w:link w:val="BalloonTextChar"/>
    <w:uiPriority w:val="99"/>
    <w:semiHidden/>
    <w:unhideWhenUsed/>
    <w:rsid w:val="00B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4B2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97A1-988E-4022-B0EE-0739DD65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21</cp:revision>
  <cp:lastPrinted>2017-01-13T06:26:00Z</cp:lastPrinted>
  <dcterms:created xsi:type="dcterms:W3CDTF">2017-01-11T09:40:00Z</dcterms:created>
  <dcterms:modified xsi:type="dcterms:W3CDTF">2022-01-19T05:56:00Z</dcterms:modified>
</cp:coreProperties>
</file>